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9-2019 i Habo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