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07-2018 i Habo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