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756-2020 i Hällefo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