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8507-2019 i Hällefors kommun har hittats 8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