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52696-2018 i Hallsbergs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