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59-2020 i Hall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