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297-2019 i Halm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