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4618-2022 i Hammarö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