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417-2023 i Haninge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