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67868-2021 i Haninge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