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2-2020 i Hani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