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203-2018 i Haninge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