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231-2019 i Haning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