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Högstaskogens naturreservat i Haninge kommun</w:t>
      </w:r>
    </w:p>
    <w:p>
      <w:r>
        <w:t>Detta klagomål behandlar höga naturvärden i avverkningsanmälan Högstaskogens naturreservat i Haninge kommun som inkom 2026-07-27 och omfattar 415,0 ha.</w:t>
      </w:r>
    </w:p>
    <w:p>
      <w:pPr>
        <w:pStyle w:val="Caption"/>
      </w:pPr>
      <w:r>
        <w:drawing>
          <wp:inline xmlns:a="http://schemas.openxmlformats.org/drawingml/2006/main" xmlns:pic="http://schemas.openxmlformats.org/drawingml/2006/picture">
            <wp:extent cx="4942774"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4277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6562435, E 683164 i SWEREF 99 TM.</w:t>
      </w:r>
    </w:p>
    <w:p>
      <w:r>
        <w:t>I och inom 24 meter från avverkningsanmälan finns fynd av 153 naturvårdsarter, varav 80 är rödlistade, 41 är fridlysta, 66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gullpudra (NT, T), gulsparv (NT, §4), jungfrulin (NT), kandelabersvamp (NT, T), kattfotslav (NT, T), kötticka (NT), loppstarr (NT), lunglav (NT, T), mindre hackspett (NT, T, §4), mindre tåtelsmygare (NT), motaggsvamp (NT, T), nordfladdermus (NT, §4a), orange taggsvamp (NT, T), rynkskinn (NT, T), rödvingetrast (NT, §4), skarp dropptaggsvamp (NT), skogshare (NT), storgröe (NT, T), svartvit taggsvamp (NT),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9.51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153 naturvårdsarter varav 80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