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Norrbytorps naturreservat i Haninge kommun</w:t>
      </w:r>
    </w:p>
    <w:p>
      <w:r>
        <w:t>Denna tillsynsbegäran behandlar höga naturvärden i avverkningsanmälan Norrbytorps naturreservat i Haninge kommun som inkom 2026-10-23 och omfattar 159,7 ha.</w:t>
      </w:r>
    </w:p>
    <w:p>
      <w:pPr>
        <w:pStyle w:val="Caption"/>
      </w:pPr>
      <w:r>
        <w:drawing>
          <wp:inline xmlns:a="http://schemas.openxmlformats.org/drawingml/2006/main" xmlns:pic="http://schemas.openxmlformats.org/drawingml/2006/picture">
            <wp:extent cx="5486400" cy="4406649"/>
            <wp:docPr id="1" name="Picture 1"/>
            <wp:cNvGraphicFramePr>
              <a:graphicFrameLocks noChangeAspect="1"/>
            </wp:cNvGraphicFramePr>
            <a:graphic>
              <a:graphicData uri="http://schemas.openxmlformats.org/drawingml/2006/picture">
                <pic:pic>
                  <pic:nvPicPr>
                    <pic:cNvPr id="0" name="Norrbytorps naturreservat karta.png"/>
                    <pic:cNvPicPr/>
                  </pic:nvPicPr>
                  <pic:blipFill>
                    <a:blip r:embed="rId16"/>
                    <a:stretch>
                      <a:fillRect/>
                    </a:stretch>
                  </pic:blipFill>
                  <pic:spPr>
                    <a:xfrm>
                      <a:off x="0" y="0"/>
                      <a:ext cx="5486400" cy="440664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6562985, E 687082 i SWEREF 99 TM.</w:t>
      </w:r>
    </w:p>
    <w:p>
      <w:r>
        <w:t>I och inom 25 meter från avverkningsanmälan finns fynd av 114 naturvårdsarter, varav 59 är rödlistade, 39 är fridlysta, 51 är typiska (T) och 27 är signalarter (S): brödtaggsvamp (EN), koppartaggsvamp (EN), garnlav (VU, T), goliatmusseron (VU, T), gränsticka (VU, T), gul taggsvamp (VU, T), hasselsnok (VU, §4a), jättemusseron (VU), knärot (VU, T, §8), lakritsmusseron (VU, T), lappuggla (VU, §4), mindre bastardsvärmare (VU), mjölkörtsspinnare (VU), ringlav (VU), rotfingersvamp (VU), sexfläckig bastardsvärmare (VU), skrovlig taggsvamp (VU), tallgråticka (VU), adam och eva (NT, §8), apelsinticka (NT), blå taggsvamp (NT, T), blåhake (NT, §4), brunklöver (NT), brunlångöra (NT, §4a), dofttaggsvamp (NT, T), dropptaggsvamp (NT, T), duvhök (NT, §4), fjällig taggsvamp s.str. (NT), fyrflikig jordstjärna (NT, T), gelatinfingersvamp (NT), grantaggsvamp (NT), gullklöver (NT), gulsparv (NT, §4), jungfrulin (NT), järnsparv (NT, §4), kandelabersvamp (NT, T), koralltaggsvamp (NT, T), krusfrö (NT), lunglav (NT, T), mindre hackspett (NT, T, §4), motaggsvamp (NT, T), nordfladdermus (NT, §4a), orange taggsvamp (NT, T), reliktbock (NT, T), skarp dropptaggsvamp (NT), skogsklocka (NT), svartvit taggsvamp (NT), tallfingersvamp (NT), tallkötticka (NT), talltagel (NT, T), tallticka (NT, T), talltita (NT, §4), tjockfotad fingersvamp (NT), ullticka (NT, T), vaddporing (NT), vedskivlav (NT, T), vedtrappmossa (NT, T), vintertagging (NT), vågticka (NT), björksplintborre (S), blodticka (S, T), blomkålssvamp (S), blåmossa (S, T), brandticka (S), bronshjon (S, T), flagellkvastmossa (S, T), fällmossa (S, T), granbarkgnagare (S, T), grovticka (S, T), grön sköldmossa (S, T, §8), grönpyrola (S, T), jättesvampmal (S), korallrot (S, T, §8), mindre märgborre (S, T), nästlav (S, T), plattlummer (S, T, §9), rostfläck (S, T), rödgul trumpetsvamp (S), spindelblomster (S, T, §8), stubbspretmossa (S, T), thomsons trägnagare (S), trådticka (S, T), vedticka (S, T), västlig hakmossa (S), vågbandad barkbock (S), zontaggsvamp (S), blåsippa (T, §9), ekbräken (T), hultbräken (T), krushättemossa (T), linnea (T), mattlummer (T, §9), nattskärra (T, §4), spillkråka (T, §4), tallört (aggregat) (T), tjäder (T, §4), tofsmes (T, §4), dvärgpipistrell (§4a), gröngöling (§4), havsörn (§4), större brunfladdermus (§4a), trana (§4), trollpipistrell (§4a), törnskata (§4), vattenfladdermus (§4a), åkergroda (§4a), huggorm (§6), kopparödla (§6), mindre vattensalamander (§6), vanlig groda (§6), vanlig padda (§6), vanlig snok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36 fyndplatser för knärot registrerade på Artportalen. Figur 2 visar gränserna för buffertzoner på 50 m, som behöver lämnas kring fyndplatserna för att knärotslokalerna inte ska försvinna vid en avverkning. Av det avverkningsanmälda området överlappar 6.98 ha med buffertzonerna och får av detta skäl inte avverkas.</w:t>
      </w:r>
    </w:p>
    <w:p>
      <w:pPr>
        <w:pStyle w:val="Caption"/>
      </w:pPr>
      <w:r>
        <w:drawing>
          <wp:inline xmlns:a="http://schemas.openxmlformats.org/drawingml/2006/main" xmlns:pic="http://schemas.openxmlformats.org/drawingml/2006/picture">
            <wp:extent cx="5486400" cy="3814085"/>
            <wp:docPr id="2" name="Picture 2"/>
            <wp:cNvGraphicFramePr>
              <a:graphicFrameLocks noChangeAspect="1"/>
            </wp:cNvGraphicFramePr>
            <a:graphic>
              <a:graphicData uri="http://schemas.openxmlformats.org/drawingml/2006/picture">
                <pic:pic>
                  <pic:nvPicPr>
                    <pic:cNvPr id="0" name="Norrbytorps naturreservat karta knärot.png"/>
                    <pic:cNvPicPr/>
                  </pic:nvPicPr>
                  <pic:blipFill>
                    <a:blip r:embed="rId17"/>
                    <a:stretch>
                      <a:fillRect/>
                    </a:stretch>
                  </pic:blipFill>
                  <pic:spPr>
                    <a:xfrm>
                      <a:off x="0" y="0"/>
                      <a:ext cx="5486400" cy="381408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6562985, E 687082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Gelatinfingersvamp (NT)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2026;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gränsticka (VU, T), gul taggsvamp (VU, T), knärot (VU, T, §8), lakritsmusseron (VU, T), blå taggsvamp (NT, T), dofttaggsvamp (NT, T), dropptaggsvamp (NT, T), fyrflikig jordstjärna (NT, T), kandelabersvamp (NT, T), koralltaggsvamp (NT, T), lunglav (NT, T), mindre hackspett (NT, T, §4), motaggsvamp (NT, T), orange taggsvamp (NT, T), reliktbock (NT, T), talltagel (NT, T), tallticka (NT, T), ullticka (NT, T), vedskivlav (NT, T), vedtrappmossa (NT, T), blodticka (S, T), blåmossa (S, T), bronshjon (S, T), flagellkvastmossa (S, T), fällmossa (S, T), granbarkgnagare (S, T), grovticka (S, T), grön sköldmossa (S, T, §8), grönpyrola (S, T), korallrot (S, T, §8), mindre märgborre (S, T), nästlav (S, T), plattlummer (S, T, §9), rostfläck (S, T), spindelblomster (S, T, §8), stubbspretmossa (S, T), trådticka (S, T), vedticka (S, T), blåsippa (T, §9), ekbräken (T), hultbräken (T), krushättemossa (T), linnea (T), mattlummer (T, §9), nattskärra (T, §4), spillkråka (T, §4), tallört (aggregat) (T),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