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01-2019 i Härjedalen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