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35-2019 i Härjedalens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