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35-2019 i Härjedalen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