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497-2021 i Härnösa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