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545-2019 i Härnösand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