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92-2020 i Härnösa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