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3-2019 i Härry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