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34-2020 i Härry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