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223-2019 i Hässl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