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167-2021 i Hässle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