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47468-2019 i Hässleholms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