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18495-2019 i Heby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