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37-2022 i He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