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54-2020 i Hede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