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3456-2021 i Hedemora kommun har hittats 7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