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51-2023 i Hedemor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