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4-2021 i Hedemor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