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74-2018 i Hedemor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