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71-2018 i Hedemor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