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56-2021 i Hedemora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