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456-2021 i Hedemora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