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13740-2023 i Hofors kommun har hittats 5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