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734-2019 i Hofo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