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216-2022 i Ho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