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9-2023 i Hofor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