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8-2023 i Hofor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