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7-2019 i Högs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