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446-2019 i Höö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