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13326-2020 i Hudding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