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787-2023 i Hudiksval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