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47-2019 i Hudiksvall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