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255-2020 i Hudiksvall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