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55-2020 i Hudik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