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637-2020 i Hudik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