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02-2020 i Hultsfre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