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40-2020 i Hultsfre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