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148-2019 i Jokkmok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