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45-2019 i Jokkmokk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